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C7C7" w14:textId="39C593A6" w:rsidR="002413B1" w:rsidRDefault="00000000" w:rsidP="003444BD">
      <w:pPr>
        <w:pStyle w:val="1"/>
        <w:widowControl/>
        <w:spacing w:beforeAutospacing="0" w:after="168" w:afterAutospacing="0" w:line="420" w:lineRule="atLeast"/>
        <w:jc w:val="center"/>
        <w:rPr>
          <w:rFonts w:ascii="微软雅黑" w:eastAsia="微软雅黑" w:hAnsi="微软雅黑" w:cs="微软雅黑" w:hint="default"/>
          <w:color w:val="333333"/>
        </w:rPr>
      </w:pPr>
      <w:r>
        <w:rPr>
          <w:rFonts w:ascii="微软雅黑" w:eastAsia="微软雅黑" w:hAnsi="微软雅黑" w:cs="微软雅黑"/>
          <w:color w:val="333333"/>
          <w:sz w:val="32"/>
          <w:szCs w:val="32"/>
        </w:rPr>
        <w:t>第四章练习题</w:t>
      </w:r>
    </w:p>
    <w:p w14:paraId="446B5DFE" w14:textId="77777777" w:rsidR="002413B1" w:rsidRDefault="00000000">
      <w:pPr>
        <w:widowControl/>
        <w:jc w:val="left"/>
        <w:rPr>
          <w:sz w:val="40"/>
          <w:szCs w:val="48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t>一、选择题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（一）单选题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1.（     ）承载着一个民族、一个国家的精神追求，体现着一个社会评判是非曲直的价值标准。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A.社会主义核心价值观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B.核心价值观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C.社会主义荣辱观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D.中华民族伟大复兴的中国梦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2.2018年3月，（     ）通过宪法修正案，把国家倡导社会主义核心价值观正式写入宪法，进一步凸显了社会主义核心价值观的重大意义。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A.十九届一中全会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B.十九届二中全会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C.十三届全国人大一次会议D.十三届全国人大二次会议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3.培育和弘扬社会主义核心价值观，必须从（     ）中汲取丰富营养。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A.中华优秀传统文化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B.马克思主义理论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C.中华民族传统美德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D.中国特色社会主义理想信念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4.（     ）是涵养社会主义核心价值观的重要源泉。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A.中华优秀传统文化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B.马克思主义理论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C.中华民族传统美德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D.中国特色社会主义理想信念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5.（     ）是对待生产劳动和人类生存的一种根本价值态度。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A.爱国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B.诚信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C.敬业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D.友善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6.（     ）是社会主义核心价值观的根本特性。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A.先进性B.人民性C.真实性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D.实践性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7.（     ）反映了人们对美好社会的期望和憧憬，是衡量现代社会是否高度发展、充满活力、和谐有序的重要标志。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A.富强、民主、文明、和谐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B.爱国、敬业、诚信、友善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C.爱岗、敬业、公平、正义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D.自由、平等、公正、法治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8.社会主义核心价值观之所以彰显出强大的生命力、吸引力和感召力，正因其深深地扎根于（     ）的生动实践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之中。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A.中国特色社会主义经济建设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B.中国特色社会主义政治建设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C.中国特色社会主义建设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D.中国特色社会主义文化建设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9.深深地根植于（     ），是社会主义核心价值观历史底蕴的集中体现。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A.社会主义先进文化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B.大众文化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C.中华优秀传统文化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10.（     ）以无可辩驳的事实生动展示着社会主义核心价值观的生机活力。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A.中国特色社会主义经济建设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B.中国特色社会主义政治建设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C.中国特色社会主义建设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D.中国特色社会主义文化建设</w:t>
      </w:r>
    </w:p>
    <w:p w14:paraId="6601A313" w14:textId="77777777" w:rsidR="002413B1" w:rsidRDefault="00000000">
      <w:pPr>
        <w:widowControl/>
        <w:jc w:val="left"/>
        <w:rPr>
          <w:sz w:val="40"/>
          <w:szCs w:val="48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t>11.（     ）是文化软实力的灵魂、文化软实力建设的重点。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A.核心价值观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B.民族精神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C.文化承载力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D.中华优秀传统文化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12.蔡元培曾经说过：“若无德，则虽体魄智力发达，适足助其为恶。”道德之于个人、之于社会，都具有基础性意义，做人做事第一位的是（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A.崇德修身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B.志存高远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C.明辨是非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D.自强自立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13.（     ）是我们党执政的最深厚的基础和最大底气。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A.发展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B.制度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C.人民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D.共同富裕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14.（     ）是人类社会进步的标尺，是社会主义制度的本质要求。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A.公正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B.友善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C.爱国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D.敬业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15.有人说：“圣人是肯做工夫的庸人，庸人是不肯做工夫的圣人。”这句话表达的做人做事要（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A.笃实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B.修德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C.诚信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D.爱国</w:t>
      </w:r>
    </w:p>
    <w:p w14:paraId="67DA0CE1" w14:textId="77777777" w:rsidR="002413B1" w:rsidRDefault="00000000">
      <w:pPr>
        <w:pStyle w:val="a3"/>
        <w:widowControl/>
        <w:spacing w:beforeAutospacing="0" w:afterAutospacing="0"/>
        <w:rPr>
          <w:sz w:val="48"/>
          <w:szCs w:val="48"/>
        </w:rPr>
      </w:pPr>
      <w:r>
        <w:rPr>
          <w:sz w:val="32"/>
          <w:szCs w:val="32"/>
        </w:rPr>
        <w:t>参考答案</w:t>
      </w:r>
    </w:p>
    <w:p w14:paraId="332D130B" w14:textId="77777777" w:rsidR="002413B1" w:rsidRDefault="00000000">
      <w:pPr>
        <w:widowControl/>
        <w:jc w:val="left"/>
        <w:rPr>
          <w:sz w:val="40"/>
          <w:szCs w:val="48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t>1.B 2.C 3.A 4.A 5.C 6.B 7.D 8.C 9.C 10.C 11.A 12.A 13.C 14.A 15.A（二）多选题1.社会主义核心价值观（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A.体现着中国特色社会主义的价值取向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B.反映着我国社会主义基本制度的本质要求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C.渗透于经济、政治、文化、社会、生态建设的各个方面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D.是我国社会主义制度的内在精神之魂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2.社会主义核心价值观和社会主义核心价值体系，两者是（     ）的。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A.互为依存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B.继承与发展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C.紧密联系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D.相辅相成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3.一个国家的文化软实力，从根本上说，取决于其核心价值观的（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A.生命力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B.凝聚力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C.向心力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D.感召力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4.（     ）是中国共产党人的初心和使命，也是我们党领导现代化建设的出发点和落脚点。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A.为人民谋幸福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B.为人民谋和谐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C.为中华民族谋团结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D.为中华民族谋复兴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5.社会主义核心价值观把涉及国家、社会、公民的价值要求融为一体，是对我们要（     ）等重大问题的深刻解答。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A.建设什么样的社会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B.建设什么样的国家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C.培育什么样的公民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D.建设什么样的政府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6.大学生要坚持由易到难、由近及远，从现在做起，从自己做起……为实现（     ）中国梦凝聚强大的青春能量。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A.社会进步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B.国家富强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C.民族振兴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D.人民幸福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7.坚定的核心价值观自信，是中国特色社会主义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（     ）的价值内核。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A.道路自信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B.理论自信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C.制度自信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D.文化自信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8.马克思主义提出 生产力高度发展和生产资料公有制的基础上，建立真正实现人人平等的公平正义的社会，是迄今为止人类（     ）的价值追求。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A.最先进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B.最广泛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C.最真实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D.最突出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9.社会主义核心价值体系主要包括马克思主义指导思想、（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A.以爱国主义为核心的民族精神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B.以改革创新为核心的时代精神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C.社会主义荣辱观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D.中国特色社会主义共同理想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10.社会主义核心价值观是社会主义核心价值体系的精神内核，它体现了社会主义核心价值体系的（     ）。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A.基本特征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B.本质属性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C.根本性质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D.基本要求</w:t>
      </w:r>
    </w:p>
    <w:p w14:paraId="634057C6" w14:textId="77777777" w:rsidR="002413B1" w:rsidRDefault="00000000">
      <w:pPr>
        <w:pStyle w:val="a3"/>
        <w:widowControl/>
        <w:spacing w:beforeAutospacing="0" w:afterAutospacing="0"/>
        <w:rPr>
          <w:sz w:val="48"/>
          <w:szCs w:val="48"/>
        </w:rPr>
      </w:pPr>
      <w:r>
        <w:rPr>
          <w:sz w:val="32"/>
          <w:szCs w:val="32"/>
        </w:rPr>
        <w:t>参考答案</w:t>
      </w:r>
    </w:p>
    <w:p w14:paraId="36742B69" w14:textId="6BBE269C" w:rsidR="002413B1" w:rsidRDefault="00000000">
      <w:pPr>
        <w:widowControl/>
        <w:jc w:val="left"/>
        <w:rPr>
          <w:sz w:val="40"/>
          <w:szCs w:val="48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t>1.BCD 2.ACD 3.ABD 4.AD 5.ABC6.BCD 7.ABCD 8.AB 9.ABCD 10.AC</w:t>
      </w:r>
      <w:r>
        <w:rPr>
          <w:rFonts w:ascii="宋体" w:eastAsia="宋体" w:hAnsi="宋体" w:cs="宋体"/>
          <w:kern w:val="0"/>
          <w:sz w:val="48"/>
          <w:szCs w:val="48"/>
          <w:lang w:bidi="ar"/>
        </w:rPr>
        <w:br/>
      </w:r>
    </w:p>
    <w:p w14:paraId="21B224E0" w14:textId="77777777" w:rsidR="002413B1" w:rsidRDefault="002413B1">
      <w:pPr>
        <w:rPr>
          <w:sz w:val="40"/>
          <w:szCs w:val="48"/>
        </w:rPr>
      </w:pPr>
    </w:p>
    <w:sectPr w:rsidR="00241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3B1"/>
    <w:rsid w:val="002413B1"/>
    <w:rsid w:val="003444BD"/>
    <w:rsid w:val="486A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F443E"/>
  <w15:docId w15:val="{DDAC4B61-7C92-4129-9B09-00A3D803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折 军</cp:lastModifiedBy>
  <cp:revision>2</cp:revision>
  <dcterms:created xsi:type="dcterms:W3CDTF">2021-10-28T15:04:00Z</dcterms:created>
  <dcterms:modified xsi:type="dcterms:W3CDTF">2022-11-21T07:07:00Z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0DCC358411054CF0AEB2FCD673F13685</vt:lpwstr>
  </property>
</Properties>
</file>